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F7" w:rsidRDefault="00C903F7" w:rsidP="0090490A">
      <w:pPr>
        <w:ind w:left="360"/>
        <w:rPr>
          <w:rFonts w:ascii="Yuanti SC Bold" w:eastAsia="Yuanti SC Bold" w:hAnsi="Yuanti SC Bold" w:cs="Times New Roman"/>
          <w:color w:val="3366FF"/>
          <w:sz w:val="72"/>
          <w:szCs w:val="72"/>
          <w:vertAlign w:val="superscript"/>
        </w:rPr>
      </w:pPr>
      <w:r>
        <w:rPr>
          <w:rFonts w:ascii="Yuanti SC Bold" w:eastAsia="Yuanti SC Bold" w:hAnsi="Yuanti SC Bold" w:cs="Times New Roman"/>
          <w:color w:val="3366FF"/>
          <w:sz w:val="72"/>
          <w:szCs w:val="72"/>
          <w:vertAlign w:val="superscript"/>
        </w:rPr>
        <w:tab/>
      </w:r>
    </w:p>
    <w:p w:rsidR="00F33801" w:rsidRDefault="00F33801" w:rsidP="00E075BA">
      <w:pPr>
        <w:ind w:firstLine="720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>Yesterday Governor Murphy issued an Executive Order that directs residents to stay at home unless they are obtaining essential goods and s</w:t>
      </w:r>
      <w:r w:rsidR="00415CDD">
        <w:rPr>
          <w:rFonts w:ascii="Arial" w:hAnsi="Arial"/>
          <w:vertAlign w:val="superscript"/>
        </w:rPr>
        <w:t>ervices, such as groceries, take-</w:t>
      </w:r>
      <w:r>
        <w:rPr>
          <w:rFonts w:ascii="Arial" w:hAnsi="Arial"/>
          <w:vertAlign w:val="superscript"/>
        </w:rPr>
        <w:t>out food, medical attention, or visiting family or close friends, reporting to work</w:t>
      </w:r>
      <w:r w:rsidR="00415CDD">
        <w:rPr>
          <w:rFonts w:ascii="Arial" w:hAnsi="Arial"/>
          <w:vertAlign w:val="superscript"/>
        </w:rPr>
        <w:t xml:space="preserve"> in those situations permitted </w:t>
      </w:r>
      <w:r>
        <w:rPr>
          <w:rFonts w:ascii="Arial" w:hAnsi="Arial"/>
          <w:vertAlign w:val="superscript"/>
        </w:rPr>
        <w:t xml:space="preserve">in the Order, </w:t>
      </w:r>
      <w:r w:rsidR="00415CDD">
        <w:rPr>
          <w:rFonts w:ascii="Arial" w:hAnsi="Arial"/>
          <w:vertAlign w:val="superscript"/>
        </w:rPr>
        <w:t xml:space="preserve">or </w:t>
      </w:r>
      <w:r>
        <w:rPr>
          <w:rFonts w:ascii="Arial" w:hAnsi="Arial"/>
          <w:vertAlign w:val="superscript"/>
        </w:rPr>
        <w:t xml:space="preserve">in engaging in outdoor activities.  We urge you to read the </w:t>
      </w:r>
      <w:r w:rsidR="001D0D2A">
        <w:rPr>
          <w:rFonts w:ascii="Arial" w:hAnsi="Arial"/>
          <w:vertAlign w:val="superscript"/>
        </w:rPr>
        <w:t xml:space="preserve">attached </w:t>
      </w:r>
      <w:r w:rsidR="00AF702F">
        <w:rPr>
          <w:rFonts w:ascii="Arial" w:hAnsi="Arial"/>
          <w:vertAlign w:val="superscript"/>
        </w:rPr>
        <w:t xml:space="preserve">County Memorandum summarizing the Governor’s Order </w:t>
      </w:r>
      <w:r w:rsidR="001D0D2A">
        <w:rPr>
          <w:rFonts w:ascii="Arial" w:hAnsi="Arial"/>
          <w:vertAlign w:val="superscript"/>
        </w:rPr>
        <w:t xml:space="preserve">and the Governor’s </w:t>
      </w:r>
      <w:r>
        <w:rPr>
          <w:rFonts w:ascii="Arial" w:hAnsi="Arial"/>
          <w:vertAlign w:val="superscript"/>
        </w:rPr>
        <w:t xml:space="preserve">Executive Order that we have placed on this web site. All residents must comply with the measures set forth in that Executive Order. </w:t>
      </w:r>
    </w:p>
    <w:p w:rsidR="00F33801" w:rsidRDefault="00F33801" w:rsidP="00E075BA">
      <w:pPr>
        <w:ind w:firstLine="720"/>
        <w:rPr>
          <w:rFonts w:ascii="Arial" w:hAnsi="Arial"/>
          <w:vertAlign w:val="superscript"/>
        </w:rPr>
      </w:pPr>
    </w:p>
    <w:p w:rsidR="00F33801" w:rsidRDefault="00F33801" w:rsidP="00E075BA">
      <w:pPr>
        <w:ind w:firstLine="720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 xml:space="preserve">In light of the direction we have received from the Governor, the Borough will also be closing the Avon School, </w:t>
      </w:r>
      <w:r w:rsidR="0059376F">
        <w:rPr>
          <w:rFonts w:ascii="Arial" w:hAnsi="Arial"/>
          <w:vertAlign w:val="superscript"/>
        </w:rPr>
        <w:t xml:space="preserve">the </w:t>
      </w:r>
      <w:r>
        <w:rPr>
          <w:rFonts w:ascii="Arial" w:hAnsi="Arial"/>
          <w:vertAlign w:val="superscript"/>
        </w:rPr>
        <w:t>Beach</w:t>
      </w:r>
      <w:r w:rsidR="0007771A">
        <w:rPr>
          <w:rFonts w:ascii="Arial" w:hAnsi="Arial"/>
          <w:vertAlign w:val="superscript"/>
        </w:rPr>
        <w:t xml:space="preserve"> and Volunteer Park playgrounds. </w:t>
      </w:r>
      <w:r w:rsidR="00415CDD">
        <w:rPr>
          <w:rFonts w:ascii="Arial" w:hAnsi="Arial"/>
          <w:vertAlign w:val="superscript"/>
        </w:rPr>
        <w:t xml:space="preserve"> </w:t>
      </w:r>
      <w:r>
        <w:rPr>
          <w:rFonts w:ascii="Arial" w:hAnsi="Arial"/>
          <w:vertAlign w:val="superscript"/>
        </w:rPr>
        <w:t xml:space="preserve"> </w:t>
      </w:r>
      <w:r w:rsidR="0007771A">
        <w:rPr>
          <w:rFonts w:ascii="Arial" w:hAnsi="Arial"/>
          <w:vertAlign w:val="superscript"/>
        </w:rPr>
        <w:t>At this time, we</w:t>
      </w:r>
      <w:r>
        <w:rPr>
          <w:rFonts w:ascii="Arial" w:hAnsi="Arial"/>
          <w:vertAlign w:val="superscript"/>
        </w:rPr>
        <w:t xml:space="preserve"> will not be closing the Beach or the Boardwalk.  Under the Governor’s Order, residents can engage in outdoor activities and we encourage them to do so.   Ho</w:t>
      </w:r>
      <w:r w:rsidR="0007771A">
        <w:rPr>
          <w:rFonts w:ascii="Arial" w:hAnsi="Arial"/>
          <w:vertAlign w:val="superscript"/>
        </w:rPr>
        <w:t>wever, they should maintain the required so</w:t>
      </w:r>
      <w:r>
        <w:rPr>
          <w:rFonts w:ascii="Arial" w:hAnsi="Arial"/>
          <w:vertAlign w:val="superscript"/>
        </w:rPr>
        <w:t xml:space="preserve">cial distance of </w:t>
      </w:r>
      <w:r w:rsidR="0007771A">
        <w:rPr>
          <w:rFonts w:ascii="Arial" w:hAnsi="Arial"/>
          <w:vertAlign w:val="superscript"/>
        </w:rPr>
        <w:t>at least 6 feet</w:t>
      </w:r>
      <w:r>
        <w:rPr>
          <w:rFonts w:ascii="Arial" w:hAnsi="Arial"/>
          <w:vertAlign w:val="superscript"/>
        </w:rPr>
        <w:t xml:space="preserve"> unless the other individual is an immediate family member</w:t>
      </w:r>
      <w:r w:rsidR="00C22260">
        <w:rPr>
          <w:rFonts w:ascii="Arial" w:hAnsi="Arial"/>
          <w:vertAlign w:val="superscript"/>
        </w:rPr>
        <w:t>, caregiver, household member</w:t>
      </w:r>
      <w:r w:rsidR="0007771A">
        <w:rPr>
          <w:rFonts w:ascii="Arial" w:hAnsi="Arial"/>
          <w:vertAlign w:val="superscript"/>
        </w:rPr>
        <w:t xml:space="preserve"> </w:t>
      </w:r>
      <w:r w:rsidR="00C22260">
        <w:rPr>
          <w:rFonts w:ascii="Arial" w:hAnsi="Arial"/>
          <w:vertAlign w:val="superscript"/>
        </w:rPr>
        <w:t>or romantic partner</w:t>
      </w:r>
      <w:r w:rsidR="0007771A">
        <w:rPr>
          <w:rFonts w:ascii="Arial" w:hAnsi="Arial"/>
          <w:vertAlign w:val="superscript"/>
        </w:rPr>
        <w:t xml:space="preserve">.   People should not be gathering in groups at the beach, on the boardwalk or </w:t>
      </w:r>
      <w:r w:rsidR="00415CDD">
        <w:rPr>
          <w:rFonts w:ascii="Arial" w:hAnsi="Arial"/>
          <w:vertAlign w:val="superscript"/>
        </w:rPr>
        <w:t xml:space="preserve">anywhere else. </w:t>
      </w:r>
    </w:p>
    <w:p w:rsidR="00C22260" w:rsidRDefault="00C22260" w:rsidP="00E075BA">
      <w:pPr>
        <w:ind w:firstLine="720"/>
        <w:rPr>
          <w:rFonts w:ascii="Arial" w:hAnsi="Arial"/>
          <w:vertAlign w:val="superscript"/>
        </w:rPr>
      </w:pPr>
    </w:p>
    <w:p w:rsidR="001A4D10" w:rsidRDefault="00C22260" w:rsidP="00E075BA">
      <w:pPr>
        <w:ind w:firstLine="720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>As set forth in our March 20, 2020 Emergency Declaration, all closures of Borough facilities will remain in effect until further notice and the Borough offices are closed</w:t>
      </w:r>
      <w:r w:rsidR="006F7115">
        <w:rPr>
          <w:rFonts w:ascii="Arial" w:hAnsi="Arial"/>
          <w:vertAlign w:val="superscript"/>
        </w:rPr>
        <w:t xml:space="preserve"> to visitors. </w:t>
      </w:r>
      <w:r w:rsidR="00BD7C2F">
        <w:rPr>
          <w:rFonts w:ascii="Arial" w:hAnsi="Arial"/>
          <w:vertAlign w:val="superscript"/>
        </w:rPr>
        <w:t>However, a drop box is located in the lobby</w:t>
      </w:r>
      <w:r w:rsidR="006F7115">
        <w:rPr>
          <w:rFonts w:ascii="Arial" w:hAnsi="Arial"/>
          <w:vertAlign w:val="superscript"/>
        </w:rPr>
        <w:t xml:space="preserve"> </w:t>
      </w:r>
      <w:r w:rsidR="00BD7C2F">
        <w:rPr>
          <w:rFonts w:ascii="Arial" w:hAnsi="Arial"/>
          <w:vertAlign w:val="superscript"/>
        </w:rPr>
        <w:t xml:space="preserve">for paperwork to be dropped off.  We recommend sending all paperwork and payments via mail when possible.  </w:t>
      </w:r>
      <w:r w:rsidR="006F7115">
        <w:rPr>
          <w:rFonts w:ascii="Arial" w:hAnsi="Arial"/>
          <w:vertAlign w:val="superscript"/>
        </w:rPr>
        <w:t>In order to protect our Public Works staff, residents should double bag their trash</w:t>
      </w:r>
      <w:r w:rsidR="00BD7C2F">
        <w:rPr>
          <w:rFonts w:ascii="Arial" w:hAnsi="Arial"/>
          <w:vertAlign w:val="superscript"/>
        </w:rPr>
        <w:t xml:space="preserve">.  </w:t>
      </w:r>
      <w:r w:rsidR="006F7115">
        <w:rPr>
          <w:rFonts w:ascii="Arial" w:hAnsi="Arial"/>
          <w:vertAlign w:val="superscript"/>
        </w:rPr>
        <w:t xml:space="preserve"> At </w:t>
      </w:r>
      <w:r>
        <w:rPr>
          <w:rFonts w:ascii="Arial" w:hAnsi="Arial"/>
          <w:vertAlign w:val="superscript"/>
        </w:rPr>
        <w:t xml:space="preserve">this time, trash and </w:t>
      </w:r>
      <w:r w:rsidR="006F7115">
        <w:rPr>
          <w:rFonts w:ascii="Arial" w:hAnsi="Arial"/>
          <w:vertAlign w:val="superscript"/>
        </w:rPr>
        <w:t xml:space="preserve">recycling pickup will continue, but residents must follow the instructions that Public </w:t>
      </w:r>
      <w:r w:rsidR="00BD7C2F">
        <w:rPr>
          <w:rFonts w:ascii="Arial" w:hAnsi="Arial"/>
          <w:vertAlign w:val="superscript"/>
        </w:rPr>
        <w:t>Works Superintendent</w:t>
      </w:r>
      <w:r w:rsidR="006F7115">
        <w:rPr>
          <w:rFonts w:ascii="Arial" w:hAnsi="Arial"/>
          <w:vertAlign w:val="superscript"/>
        </w:rPr>
        <w:t xml:space="preserve"> </w:t>
      </w:r>
      <w:proofErr w:type="spellStart"/>
      <w:r w:rsidR="006F7115">
        <w:rPr>
          <w:rFonts w:ascii="Arial" w:hAnsi="Arial"/>
          <w:vertAlign w:val="superscript"/>
        </w:rPr>
        <w:t>Hauselt</w:t>
      </w:r>
      <w:proofErr w:type="spellEnd"/>
      <w:r w:rsidR="006F7115">
        <w:rPr>
          <w:rFonts w:ascii="Arial" w:hAnsi="Arial"/>
          <w:vertAlign w:val="superscript"/>
        </w:rPr>
        <w:t xml:space="preserve"> has posted on the web site, including double bagging the trash and not leaving o</w:t>
      </w:r>
      <w:r w:rsidR="00BD7C2F">
        <w:rPr>
          <w:rFonts w:ascii="Arial" w:hAnsi="Arial"/>
          <w:vertAlign w:val="superscript"/>
        </w:rPr>
        <w:t>ut bulk items such as furniture and</w:t>
      </w:r>
      <w:r w:rsidR="006F7115">
        <w:rPr>
          <w:rFonts w:ascii="Arial" w:hAnsi="Arial"/>
          <w:vertAlign w:val="superscript"/>
        </w:rPr>
        <w:t xml:space="preserve"> appliances that would require two workers to load. For recycling, while we will continue pick-ups at this time, we urge residents whenever possible</w:t>
      </w:r>
      <w:r w:rsidR="00BD7C2F">
        <w:rPr>
          <w:rFonts w:ascii="Arial" w:hAnsi="Arial"/>
          <w:vertAlign w:val="superscript"/>
        </w:rPr>
        <w:t>,</w:t>
      </w:r>
      <w:r w:rsidR="006F7115">
        <w:rPr>
          <w:rFonts w:ascii="Arial" w:hAnsi="Arial"/>
          <w:vertAlign w:val="superscript"/>
        </w:rPr>
        <w:t xml:space="preserve"> to bring their recycling to the Recycling Center as the </w:t>
      </w:r>
      <w:proofErr w:type="spellStart"/>
      <w:r w:rsidR="006F7115">
        <w:rPr>
          <w:rFonts w:ascii="Arial" w:hAnsi="Arial"/>
          <w:vertAlign w:val="superscript"/>
        </w:rPr>
        <w:t>unbagged</w:t>
      </w:r>
      <w:proofErr w:type="spellEnd"/>
      <w:r w:rsidR="006F7115">
        <w:rPr>
          <w:rFonts w:ascii="Arial" w:hAnsi="Arial"/>
          <w:vertAlign w:val="superscript"/>
        </w:rPr>
        <w:t xml:space="preserve"> r</w:t>
      </w:r>
      <w:r w:rsidR="0059376F">
        <w:rPr>
          <w:rFonts w:ascii="Arial" w:hAnsi="Arial"/>
          <w:vertAlign w:val="superscript"/>
        </w:rPr>
        <w:t>ecycling (which is required for recycling</w:t>
      </w:r>
      <w:r w:rsidR="001A4D10">
        <w:rPr>
          <w:rFonts w:ascii="Arial" w:hAnsi="Arial"/>
          <w:vertAlign w:val="superscript"/>
        </w:rPr>
        <w:t xml:space="preserve">) can create an exposure risk for the workers. </w:t>
      </w:r>
    </w:p>
    <w:p w:rsidR="001A4D10" w:rsidRDefault="001A4D10" w:rsidP="00E075BA">
      <w:pPr>
        <w:ind w:firstLine="720"/>
        <w:rPr>
          <w:rFonts w:ascii="Arial" w:hAnsi="Arial"/>
          <w:vertAlign w:val="superscript"/>
        </w:rPr>
      </w:pPr>
    </w:p>
    <w:p w:rsidR="000D502A" w:rsidRDefault="001A4D10" w:rsidP="009C218E">
      <w:pPr>
        <w:ind w:firstLine="720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>We</w:t>
      </w:r>
      <w:r w:rsidR="00BD7C2F">
        <w:rPr>
          <w:rFonts w:ascii="Arial" w:hAnsi="Arial"/>
          <w:vertAlign w:val="superscript"/>
        </w:rPr>
        <w:t xml:space="preserve"> realize that the measures </w:t>
      </w:r>
      <w:r>
        <w:rPr>
          <w:rFonts w:ascii="Arial" w:hAnsi="Arial"/>
          <w:vertAlign w:val="superscript"/>
        </w:rPr>
        <w:t>we have been forced to take to control the spread of COVID 19 place a real burden on everyone, but as the virus spreads throughout our State and to the communities surrounding us, it is vital that we f</w:t>
      </w:r>
      <w:r w:rsidR="00BD7C2F">
        <w:rPr>
          <w:rFonts w:ascii="Arial" w:hAnsi="Arial"/>
          <w:vertAlign w:val="superscript"/>
        </w:rPr>
        <w:t xml:space="preserve">ollow the Orders of our Federal, </w:t>
      </w:r>
      <w:r>
        <w:rPr>
          <w:rFonts w:ascii="Arial" w:hAnsi="Arial"/>
          <w:vertAlign w:val="superscript"/>
        </w:rPr>
        <w:t>State, County and local officials.  J</w:t>
      </w:r>
      <w:r w:rsidR="009C218E">
        <w:rPr>
          <w:rFonts w:ascii="Arial" w:hAnsi="Arial"/>
          <w:vertAlign w:val="superscript"/>
        </w:rPr>
        <w:t xml:space="preserve">ust as our community worked </w:t>
      </w:r>
      <w:r>
        <w:rPr>
          <w:rFonts w:ascii="Arial" w:hAnsi="Arial"/>
          <w:vertAlign w:val="superscript"/>
        </w:rPr>
        <w:t xml:space="preserve">together </w:t>
      </w:r>
      <w:r w:rsidR="009C218E">
        <w:rPr>
          <w:rFonts w:ascii="Arial" w:hAnsi="Arial"/>
          <w:vertAlign w:val="superscript"/>
        </w:rPr>
        <w:t xml:space="preserve">and came back even stronger </w:t>
      </w:r>
      <w:r>
        <w:rPr>
          <w:rFonts w:ascii="Arial" w:hAnsi="Arial"/>
          <w:vertAlign w:val="superscript"/>
        </w:rPr>
        <w:t xml:space="preserve">at the time </w:t>
      </w:r>
      <w:r w:rsidR="00BD7C2F">
        <w:rPr>
          <w:rFonts w:ascii="Arial" w:hAnsi="Arial"/>
          <w:vertAlign w:val="superscript"/>
        </w:rPr>
        <w:t xml:space="preserve">of </w:t>
      </w:r>
      <w:r w:rsidR="009C218E">
        <w:rPr>
          <w:rFonts w:ascii="Arial" w:hAnsi="Arial"/>
          <w:vertAlign w:val="superscript"/>
        </w:rPr>
        <w:t xml:space="preserve">Superstorm Sandy, we will face this challenge as well. </w:t>
      </w:r>
    </w:p>
    <w:p w:rsidR="000D502A" w:rsidRDefault="009C218E" w:rsidP="000D502A">
      <w:pPr>
        <w:pStyle w:val="ListParagraph"/>
        <w:ind w:left="0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 xml:space="preserve">           </w:t>
      </w:r>
    </w:p>
    <w:p w:rsidR="00531A24" w:rsidRPr="00531A24" w:rsidRDefault="00531A24" w:rsidP="00531A24">
      <w:pPr>
        <w:rPr>
          <w:rFonts w:ascii="Arial" w:hAnsi="Arial"/>
          <w:vertAlign w:val="superscript"/>
        </w:rPr>
      </w:pPr>
      <w:r>
        <w:rPr>
          <w:vertAlign w:val="superscript"/>
        </w:rPr>
        <w:tab/>
      </w:r>
    </w:p>
    <w:p w:rsidR="00333741" w:rsidRPr="00531A24" w:rsidRDefault="00BD7C2F" w:rsidP="00333741">
      <w:pPr>
        <w:ind w:firstLine="720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 xml:space="preserve">For updates, </w:t>
      </w:r>
      <w:bookmarkStart w:id="0" w:name="_GoBack"/>
      <w:bookmarkEnd w:id="0"/>
      <w:r w:rsidR="00C37822" w:rsidRPr="00531A24">
        <w:rPr>
          <w:rFonts w:ascii="Arial" w:hAnsi="Arial"/>
          <w:vertAlign w:val="superscript"/>
        </w:rPr>
        <w:t xml:space="preserve">check the Borough web site </w:t>
      </w:r>
      <w:r w:rsidR="0059376F">
        <w:rPr>
          <w:rFonts w:ascii="Arial" w:hAnsi="Arial"/>
          <w:vertAlign w:val="superscript"/>
        </w:rPr>
        <w:t xml:space="preserve">or call the Borough office </w:t>
      </w:r>
      <w:r w:rsidR="00C37822" w:rsidRPr="00531A24">
        <w:rPr>
          <w:rFonts w:ascii="Arial" w:hAnsi="Arial"/>
          <w:vertAlign w:val="superscript"/>
        </w:rPr>
        <w:t>if you have any questions</w:t>
      </w:r>
    </w:p>
    <w:p w:rsidR="00D92D43" w:rsidRPr="00ED4D7E" w:rsidRDefault="00D92D43" w:rsidP="00C37822">
      <w:pPr>
        <w:rPr>
          <w:rFonts w:ascii="Arial" w:eastAsia="Yuanti SC Bold" w:hAnsi="Arial" w:cs="Arial"/>
          <w:vertAlign w:val="superscript"/>
        </w:rPr>
      </w:pPr>
    </w:p>
    <w:p w:rsidR="00ED4D7E" w:rsidRDefault="00CD0E3A" w:rsidP="00CD0E3A">
      <w:pPr>
        <w:ind w:left="3240" w:firstLine="360"/>
        <w:rPr>
          <w:rFonts w:ascii="Arial" w:eastAsia="Yuanti SC Bold" w:hAnsi="Arial" w:cs="Arial"/>
          <w:vertAlign w:val="superscript"/>
        </w:rPr>
      </w:pPr>
      <w:r w:rsidRPr="00CD0E3A">
        <w:rPr>
          <w:rFonts w:ascii="Arial" w:eastAsia="Yuanti SC Bold" w:hAnsi="Arial" w:cs="Arial"/>
          <w:vertAlign w:val="superscript"/>
        </w:rPr>
        <w:t xml:space="preserve">Very truly yours, </w:t>
      </w:r>
    </w:p>
    <w:p w:rsidR="00ED4D7E" w:rsidRDefault="00ED4D7E" w:rsidP="00CD0E3A">
      <w:pPr>
        <w:ind w:left="3240" w:firstLine="360"/>
        <w:rPr>
          <w:rFonts w:ascii="Arial" w:eastAsia="Yuanti SC Bold" w:hAnsi="Arial" w:cs="Arial"/>
          <w:vertAlign w:val="superscript"/>
        </w:rPr>
      </w:pPr>
    </w:p>
    <w:p w:rsidR="00ED4D7E" w:rsidRDefault="00CE05D7" w:rsidP="00CD0E3A">
      <w:pPr>
        <w:ind w:left="3240" w:firstLine="360"/>
        <w:rPr>
          <w:rFonts w:ascii="Arial" w:eastAsia="Yuanti SC Bold" w:hAnsi="Arial" w:cs="Arial"/>
          <w:vertAlign w:val="superscript"/>
        </w:rPr>
      </w:pPr>
      <w:r>
        <w:rPr>
          <w:rFonts w:ascii="Arial" w:eastAsia="Yuanti SC Bold" w:hAnsi="Arial" w:cs="Arial"/>
          <w:vertAlign w:val="superscript"/>
        </w:rPr>
        <w:t>Edward</w:t>
      </w:r>
      <w:r w:rsidR="00395EE0">
        <w:rPr>
          <w:rFonts w:ascii="Arial" w:eastAsia="Yuanti SC Bold" w:hAnsi="Arial" w:cs="Arial"/>
          <w:vertAlign w:val="superscript"/>
        </w:rPr>
        <w:t xml:space="preserve"> Bonanno,</w:t>
      </w:r>
      <w:r w:rsidR="00ED4D7E">
        <w:rPr>
          <w:rFonts w:ascii="Arial" w:eastAsia="Yuanti SC Bold" w:hAnsi="Arial" w:cs="Arial"/>
          <w:vertAlign w:val="superscript"/>
        </w:rPr>
        <w:t xml:space="preserve"> Mayor </w:t>
      </w:r>
    </w:p>
    <w:p w:rsidR="00CE05D7" w:rsidRDefault="00CE05D7" w:rsidP="00CD0E3A">
      <w:pPr>
        <w:ind w:left="3240" w:firstLine="360"/>
        <w:rPr>
          <w:rFonts w:ascii="Arial" w:eastAsia="Yuanti SC Bold" w:hAnsi="Arial" w:cs="Arial"/>
          <w:vertAlign w:val="superscript"/>
        </w:rPr>
      </w:pPr>
      <w:r>
        <w:rPr>
          <w:rFonts w:ascii="Arial" w:eastAsia="Yuanti SC Bold" w:hAnsi="Arial" w:cs="Arial"/>
          <w:vertAlign w:val="superscript"/>
        </w:rPr>
        <w:t xml:space="preserve">John </w:t>
      </w:r>
      <w:proofErr w:type="spellStart"/>
      <w:r>
        <w:rPr>
          <w:rFonts w:ascii="Arial" w:eastAsia="Yuanti SC Bold" w:hAnsi="Arial" w:cs="Arial"/>
          <w:vertAlign w:val="superscript"/>
        </w:rPr>
        <w:t>Magrini</w:t>
      </w:r>
      <w:proofErr w:type="spellEnd"/>
      <w:r>
        <w:rPr>
          <w:rFonts w:ascii="Arial" w:eastAsia="Yuanti SC Bold" w:hAnsi="Arial" w:cs="Arial"/>
          <w:vertAlign w:val="superscript"/>
        </w:rPr>
        <w:t>, Commissioner</w:t>
      </w:r>
    </w:p>
    <w:p w:rsidR="00D92D43" w:rsidRPr="00CD0E3A" w:rsidRDefault="00CE05D7" w:rsidP="00CD0E3A">
      <w:pPr>
        <w:ind w:left="3240" w:firstLine="360"/>
        <w:rPr>
          <w:rFonts w:ascii="Arial" w:eastAsia="Yuanti SC Bold" w:hAnsi="Arial" w:cs="Arial"/>
          <w:vertAlign w:val="superscript"/>
        </w:rPr>
      </w:pPr>
      <w:r>
        <w:rPr>
          <w:rFonts w:ascii="Arial" w:eastAsia="Yuanti SC Bold" w:hAnsi="Arial" w:cs="Arial"/>
          <w:vertAlign w:val="superscript"/>
        </w:rPr>
        <w:t>Robert Mahon, Commissioner</w:t>
      </w:r>
    </w:p>
    <w:p w:rsidR="00D92D43" w:rsidRDefault="00D92D43" w:rsidP="0090490A">
      <w:pPr>
        <w:ind w:left="360"/>
        <w:rPr>
          <w:rFonts w:ascii="Yuanti SC Bold" w:eastAsia="Yuanti SC Bold" w:hAnsi="Yuanti SC Bold" w:cs="Times New Roman"/>
          <w:color w:val="3366FF"/>
          <w:sz w:val="72"/>
          <w:szCs w:val="72"/>
          <w:vertAlign w:val="superscript"/>
        </w:rPr>
      </w:pPr>
    </w:p>
    <w:p w:rsidR="00D92D43" w:rsidRDefault="00D92D43" w:rsidP="0090490A">
      <w:pPr>
        <w:ind w:left="360"/>
      </w:pPr>
    </w:p>
    <w:p w:rsidR="00CD0E3A" w:rsidRPr="00EE581A" w:rsidRDefault="008F0AD4" w:rsidP="00CD0E3A">
      <w:pPr>
        <w:widowControl w:val="0"/>
        <w:autoSpaceDE w:val="0"/>
        <w:autoSpaceDN w:val="0"/>
        <w:adjustRightInd w:val="0"/>
      </w:pPr>
      <w:r>
        <w:t xml:space="preserve"> </w:t>
      </w:r>
      <w:r>
        <w:tab/>
      </w:r>
    </w:p>
    <w:p w:rsidR="00CB5A6A" w:rsidRPr="00EE581A" w:rsidRDefault="00CB5A6A" w:rsidP="007D43A8">
      <w:pPr>
        <w:ind w:left="360"/>
      </w:pPr>
    </w:p>
    <w:sectPr w:rsidR="00CB5A6A" w:rsidRPr="00EE581A" w:rsidSect="004E4E6D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anti SC Bold">
    <w:altName w:val="Microsoft YaHei Light"/>
    <w:charset w:val="00"/>
    <w:family w:val="auto"/>
    <w:pitch w:val="variable"/>
    <w:sig w:usb0="00000000" w:usb1="080F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7BB9"/>
    <w:multiLevelType w:val="hybridMultilevel"/>
    <w:tmpl w:val="E6EA5A62"/>
    <w:lvl w:ilvl="0" w:tplc="B1CA3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265E01"/>
    <w:multiLevelType w:val="hybridMultilevel"/>
    <w:tmpl w:val="4956C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656AE2"/>
    <w:rsid w:val="00005313"/>
    <w:rsid w:val="00022550"/>
    <w:rsid w:val="00045A72"/>
    <w:rsid w:val="00071C18"/>
    <w:rsid w:val="0007771A"/>
    <w:rsid w:val="000B39EE"/>
    <w:rsid w:val="000B612D"/>
    <w:rsid w:val="000B75EF"/>
    <w:rsid w:val="000D502A"/>
    <w:rsid w:val="00103D8D"/>
    <w:rsid w:val="0011587A"/>
    <w:rsid w:val="00130DC7"/>
    <w:rsid w:val="001666BA"/>
    <w:rsid w:val="0018664B"/>
    <w:rsid w:val="001A4D10"/>
    <w:rsid w:val="001A7C90"/>
    <w:rsid w:val="001D0D2A"/>
    <w:rsid w:val="00226747"/>
    <w:rsid w:val="00232CEC"/>
    <w:rsid w:val="00263A69"/>
    <w:rsid w:val="00264B41"/>
    <w:rsid w:val="002C2806"/>
    <w:rsid w:val="002E6E09"/>
    <w:rsid w:val="002F6E07"/>
    <w:rsid w:val="00330676"/>
    <w:rsid w:val="00333741"/>
    <w:rsid w:val="00385D1B"/>
    <w:rsid w:val="00386199"/>
    <w:rsid w:val="00395EE0"/>
    <w:rsid w:val="003A54E5"/>
    <w:rsid w:val="003E5762"/>
    <w:rsid w:val="00415CDD"/>
    <w:rsid w:val="004422D3"/>
    <w:rsid w:val="00471D8E"/>
    <w:rsid w:val="004A3C75"/>
    <w:rsid w:val="004B57E4"/>
    <w:rsid w:val="004E107D"/>
    <w:rsid w:val="004E4E6D"/>
    <w:rsid w:val="004E5CF7"/>
    <w:rsid w:val="004E6BCF"/>
    <w:rsid w:val="004F4F04"/>
    <w:rsid w:val="00531A24"/>
    <w:rsid w:val="00577942"/>
    <w:rsid w:val="0059376F"/>
    <w:rsid w:val="005B42C6"/>
    <w:rsid w:val="005E71E6"/>
    <w:rsid w:val="005F54A9"/>
    <w:rsid w:val="005F7759"/>
    <w:rsid w:val="005F7F80"/>
    <w:rsid w:val="00632BCD"/>
    <w:rsid w:val="00656AE2"/>
    <w:rsid w:val="00666CB6"/>
    <w:rsid w:val="00685097"/>
    <w:rsid w:val="00697928"/>
    <w:rsid w:val="006F7115"/>
    <w:rsid w:val="00722042"/>
    <w:rsid w:val="00722E3D"/>
    <w:rsid w:val="00723CB4"/>
    <w:rsid w:val="007635A8"/>
    <w:rsid w:val="007655FC"/>
    <w:rsid w:val="007B00F5"/>
    <w:rsid w:val="007B72C1"/>
    <w:rsid w:val="007C6E03"/>
    <w:rsid w:val="007D43A8"/>
    <w:rsid w:val="007F1F52"/>
    <w:rsid w:val="00800C32"/>
    <w:rsid w:val="00823C0E"/>
    <w:rsid w:val="00843AC9"/>
    <w:rsid w:val="00886947"/>
    <w:rsid w:val="008F09CB"/>
    <w:rsid w:val="008F0AD4"/>
    <w:rsid w:val="008F545D"/>
    <w:rsid w:val="008F615F"/>
    <w:rsid w:val="0090490A"/>
    <w:rsid w:val="00912D84"/>
    <w:rsid w:val="00914384"/>
    <w:rsid w:val="0091697D"/>
    <w:rsid w:val="00917219"/>
    <w:rsid w:val="00944293"/>
    <w:rsid w:val="00990FD4"/>
    <w:rsid w:val="009C218E"/>
    <w:rsid w:val="009E1CA5"/>
    <w:rsid w:val="009E41BD"/>
    <w:rsid w:val="00A54703"/>
    <w:rsid w:val="00AC1093"/>
    <w:rsid w:val="00AC47EF"/>
    <w:rsid w:val="00AF702F"/>
    <w:rsid w:val="00B01CB4"/>
    <w:rsid w:val="00B60BA6"/>
    <w:rsid w:val="00B668D4"/>
    <w:rsid w:val="00BA53C5"/>
    <w:rsid w:val="00BB22E8"/>
    <w:rsid w:val="00BD255D"/>
    <w:rsid w:val="00BD6B76"/>
    <w:rsid w:val="00BD7C2F"/>
    <w:rsid w:val="00C22260"/>
    <w:rsid w:val="00C34533"/>
    <w:rsid w:val="00C37822"/>
    <w:rsid w:val="00C903F7"/>
    <w:rsid w:val="00CB5A6A"/>
    <w:rsid w:val="00CD0E3A"/>
    <w:rsid w:val="00CE05D7"/>
    <w:rsid w:val="00D54263"/>
    <w:rsid w:val="00D712ED"/>
    <w:rsid w:val="00D74D12"/>
    <w:rsid w:val="00D92D43"/>
    <w:rsid w:val="00D9710F"/>
    <w:rsid w:val="00DC3EA0"/>
    <w:rsid w:val="00DD6337"/>
    <w:rsid w:val="00DE1768"/>
    <w:rsid w:val="00E075BA"/>
    <w:rsid w:val="00E41221"/>
    <w:rsid w:val="00E750E6"/>
    <w:rsid w:val="00E80310"/>
    <w:rsid w:val="00EB4F00"/>
    <w:rsid w:val="00ED4D7E"/>
    <w:rsid w:val="00EE581A"/>
    <w:rsid w:val="00EF6BF8"/>
    <w:rsid w:val="00F01231"/>
    <w:rsid w:val="00F017AC"/>
    <w:rsid w:val="00F33801"/>
    <w:rsid w:val="00FE2195"/>
    <w:rsid w:val="00FE64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F1662-87F7-4153-A908-5C02D56C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9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0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Bradley M.Campbell LLC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Bonanno</dc:creator>
  <cp:lastModifiedBy>Kerry McGrath</cp:lastModifiedBy>
  <cp:revision>2</cp:revision>
  <cp:lastPrinted>2013-08-14T01:46:00Z</cp:lastPrinted>
  <dcterms:created xsi:type="dcterms:W3CDTF">2020-03-22T15:52:00Z</dcterms:created>
  <dcterms:modified xsi:type="dcterms:W3CDTF">2020-03-22T15:52:00Z</dcterms:modified>
</cp:coreProperties>
</file>